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1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Zajęcia fakultatywne</w:t>
      </w:r>
      <w:r w:rsidR="004832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3250">
        <w:rPr>
          <w:rFonts w:ascii="Times New Roman" w:hAnsi="Times New Roman" w:cs="Times New Roman"/>
          <w:b/>
          <w:sz w:val="28"/>
          <w:szCs w:val="28"/>
        </w:rPr>
        <w:t>Wybrane widowiska w perspektywie antropologicznej</w:t>
      </w:r>
      <w:r w:rsidR="0048325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83250">
        <w:rPr>
          <w:rFonts w:ascii="Times New Roman" w:hAnsi="Times New Roman" w:cs="Times New Roman"/>
          <w:b/>
          <w:sz w:val="28"/>
          <w:szCs w:val="28"/>
        </w:rPr>
        <w:t>SL</w:t>
      </w:r>
      <w:r w:rsidR="00483250">
        <w:rPr>
          <w:rFonts w:ascii="Times New Roman" w:hAnsi="Times New Roman" w:cs="Times New Roman"/>
          <w:b/>
          <w:sz w:val="28"/>
          <w:szCs w:val="28"/>
        </w:rPr>
        <w:t>)</w:t>
      </w:r>
    </w:p>
    <w:p w:rsidR="00000000" w:rsidRDefault="00483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Konwersatorium</w:t>
      </w:r>
    </w:p>
    <w:p w:rsidR="00000000" w:rsidRDefault="00483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Gillmeister</w:t>
      </w:r>
      <w:proofErr w:type="spellEnd"/>
    </w:p>
    <w:p w:rsidR="00000000" w:rsidRDefault="00483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zimowy, 30 godzin</w:t>
      </w:r>
    </w:p>
    <w:p w:rsidR="00000000" w:rsidRDefault="00483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83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000000" w:rsidRDefault="004832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>i przedstawienie prezentacji dotyczącej wybranego widowiska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aktywność i obecność na </w:t>
      </w:r>
      <w:r>
        <w:rPr>
          <w:rFonts w:ascii="Times New Roman" w:hAnsi="Times New Roman" w:cs="Times New Roman"/>
          <w:sz w:val="24"/>
          <w:szCs w:val="24"/>
        </w:rPr>
        <w:t>zajęciach</w:t>
      </w:r>
    </w:p>
    <w:p w:rsidR="00000000" w:rsidRDefault="004832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4832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Spo</w:t>
      </w:r>
      <w:r>
        <w:rPr>
          <w:rFonts w:ascii="Times New Roman" w:hAnsi="Times New Roman" w:cs="Times New Roman"/>
          <w:b/>
          <w:sz w:val="24"/>
          <w:szCs w:val="24"/>
        </w:rPr>
        <w:t>sób weryfikacji efektów kształcenia</w:t>
      </w:r>
    </w:p>
    <w:tbl>
      <w:tblPr>
        <w:tblW w:w="0" w:type="auto"/>
        <w:tblInd w:w="42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0"/>
        <w:gridCol w:w="1762"/>
        <w:gridCol w:w="1739"/>
        <w:gridCol w:w="1751"/>
      </w:tblGrid>
      <w:tr w:rsidR="00000000"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zakładany efekt uczenia się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Zaangażowanie w dyskusje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ezentacja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483250" w:rsidP="001511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uczestnictwo w zajęciach</w:t>
            </w:r>
          </w:p>
        </w:tc>
      </w:tr>
      <w:tr w:rsidR="00000000">
        <w:trPr>
          <w:trHeight w:val="195"/>
        </w:trPr>
        <w:tc>
          <w:tcPr>
            <w:tcW w:w="7052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Wiedza</w:t>
            </w:r>
          </w:p>
        </w:tc>
      </w:tr>
      <w:tr w:rsidR="00000000">
        <w:trPr>
          <w:trHeight w:val="210"/>
        </w:trPr>
        <w:tc>
          <w:tcPr>
            <w:tcW w:w="180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K_W0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62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5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000000"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K_W0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000000">
        <w:tc>
          <w:tcPr>
            <w:tcW w:w="70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Umiejętności </w:t>
            </w:r>
          </w:p>
        </w:tc>
      </w:tr>
      <w:tr w:rsidR="00000000"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K_U0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000000"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K_U0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000000"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K_U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000000">
        <w:tc>
          <w:tcPr>
            <w:tcW w:w="70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Kompetencje</w:t>
            </w:r>
          </w:p>
        </w:tc>
      </w:tr>
      <w:tr w:rsidR="00000000"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K_K0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000000">
        <w:trPr>
          <w:trHeight w:val="67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K05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483250" w:rsidP="001511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</w:tbl>
    <w:p w:rsidR="00000000" w:rsidRDefault="004832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4832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483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kształcenia</w:t>
      </w:r>
      <w:bookmarkStart w:id="0" w:name="_GoBack"/>
      <w:bookmarkEnd w:id="0"/>
    </w:p>
    <w:p w:rsidR="00000000" w:rsidRDefault="00483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studentów z różnymi formami widowisk kulturowych, historią badań naukowych z nimi związanych, oraz zmianami jakim ulegały przez wieki funkcjonowania w danych społecznościach.</w:t>
      </w:r>
    </w:p>
    <w:p w:rsidR="00000000" w:rsidRDefault="00483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83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:rsidR="00000000" w:rsidRDefault="004832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 do antropologii widowisk</w:t>
      </w:r>
    </w:p>
    <w:p w:rsidR="00000000" w:rsidRDefault="0048325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Pe</w:t>
      </w:r>
      <w:r>
        <w:rPr>
          <w:rFonts w:ascii="Times New Roman" w:hAnsi="Times New Roman"/>
          <w:i/>
          <w:sz w:val="24"/>
          <w:szCs w:val="24"/>
        </w:rPr>
        <w:t xml:space="preserve">rformance </w:t>
      </w:r>
      <w:proofErr w:type="spellStart"/>
      <w:r>
        <w:rPr>
          <w:rFonts w:ascii="Times New Roman" w:hAnsi="Times New Roman"/>
          <w:i/>
          <w:sz w:val="24"/>
          <w:szCs w:val="24"/>
        </w:rPr>
        <w:t>studies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interdyscyplinarne badania widowisk kulturowych</w:t>
      </w:r>
    </w:p>
    <w:p w:rsidR="00000000" w:rsidRDefault="0048325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Victor Turner – </w:t>
      </w:r>
      <w:proofErr w:type="spellStart"/>
      <w:r>
        <w:rPr>
          <w:rFonts w:ascii="Times New Roman" w:hAnsi="Times New Roman"/>
          <w:i/>
          <w:sz w:val="24"/>
          <w:szCs w:val="24"/>
        </w:rPr>
        <w:t>communitas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liminalność</w:t>
      </w:r>
      <w:proofErr w:type="spellEnd"/>
    </w:p>
    <w:p w:rsidR="00000000" w:rsidRDefault="0048325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Badanie widowiska historycznego (na przykładzie publicznych kaźni)</w:t>
      </w:r>
    </w:p>
    <w:p w:rsidR="00000000" w:rsidRDefault="0048325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Geneza i współczesne obchody </w:t>
      </w:r>
      <w:proofErr w:type="spellStart"/>
      <w:r>
        <w:rPr>
          <w:rFonts w:ascii="Times New Roman" w:hAnsi="Times New Roman"/>
          <w:i/>
          <w:sz w:val="24"/>
          <w:szCs w:val="24"/>
        </w:rPr>
        <w:t>Día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de los </w:t>
      </w:r>
      <w:proofErr w:type="spellStart"/>
      <w:r>
        <w:rPr>
          <w:rFonts w:ascii="Times New Roman" w:hAnsi="Times New Roman"/>
          <w:i/>
          <w:sz w:val="24"/>
          <w:szCs w:val="24"/>
        </w:rPr>
        <w:t>Muertos</w:t>
      </w:r>
      <w:proofErr w:type="spellEnd"/>
    </w:p>
    <w:p w:rsidR="00000000" w:rsidRDefault="0048325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Widowisko kulturowe a obrzędy re</w:t>
      </w:r>
      <w:r>
        <w:rPr>
          <w:rFonts w:ascii="Times New Roman" w:hAnsi="Times New Roman"/>
          <w:sz w:val="24"/>
          <w:szCs w:val="24"/>
        </w:rPr>
        <w:t>ligijne</w:t>
      </w:r>
    </w:p>
    <w:p w:rsidR="00000000" w:rsidRDefault="0048325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 jako forma widowiska</w:t>
      </w:r>
    </w:p>
    <w:p w:rsidR="00000000" w:rsidRDefault="0048325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Różne formy widowisk teatralnych</w:t>
      </w:r>
    </w:p>
    <w:p w:rsidR="00000000" w:rsidRDefault="0048325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Rodzaje i funkcje masek w widowiskach kulturowych</w:t>
      </w:r>
    </w:p>
    <w:p w:rsidR="00000000" w:rsidRDefault="0048325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Kostiumy, rekwizyty i inne istotne elementy widowisk</w:t>
      </w:r>
    </w:p>
    <w:p w:rsidR="00000000" w:rsidRDefault="0048325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Fenomen karnawału (na przykładzie Wenecji)</w:t>
      </w:r>
    </w:p>
    <w:p w:rsidR="00000000" w:rsidRDefault="0048325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Obchody Nowego Roku w Chinach – tradycje z</w:t>
      </w:r>
      <w:r>
        <w:rPr>
          <w:rFonts w:ascii="Times New Roman" w:hAnsi="Times New Roman"/>
          <w:sz w:val="24"/>
          <w:szCs w:val="24"/>
        </w:rPr>
        <w:t>wiązane z tańcem lwa</w:t>
      </w:r>
    </w:p>
    <w:p w:rsidR="00000000" w:rsidRDefault="00483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832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Proponowana literatura dodatkowa:</w:t>
      </w:r>
    </w:p>
    <w:p w:rsidR="00000000" w:rsidRDefault="0048325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Kolankiewicz</w:t>
      </w:r>
      <w:proofErr w:type="spellEnd"/>
      <w:r>
        <w:rPr>
          <w:rFonts w:ascii="Times New Roman" w:hAnsi="Times New Roman"/>
          <w:sz w:val="24"/>
          <w:szCs w:val="24"/>
        </w:rPr>
        <w:t xml:space="preserve"> L. (red.)</w:t>
      </w:r>
    </w:p>
    <w:p w:rsidR="00000000" w:rsidRDefault="004832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Antropologia widowisk. Zagadnienia i wybór tekstów. </w:t>
      </w:r>
      <w:r>
        <w:rPr>
          <w:rFonts w:ascii="Times New Roman" w:hAnsi="Times New Roman"/>
          <w:sz w:val="24"/>
          <w:szCs w:val="24"/>
        </w:rPr>
        <w:t>Warszawa, 2010</w:t>
      </w:r>
    </w:p>
    <w:p w:rsidR="00000000" w:rsidRDefault="0048325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MacAloon</w:t>
      </w:r>
      <w:proofErr w:type="spellEnd"/>
      <w:r>
        <w:rPr>
          <w:rFonts w:ascii="Times New Roman" w:hAnsi="Times New Roman"/>
          <w:sz w:val="24"/>
          <w:szCs w:val="24"/>
        </w:rPr>
        <w:t xml:space="preserve"> J. J. (red.)</w:t>
      </w:r>
    </w:p>
    <w:p w:rsidR="00000000" w:rsidRDefault="00483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Rytuał, dramat, święto, spektakl. Wstęp do teorii widowiska kulturowego. </w:t>
      </w:r>
      <w:r>
        <w:rPr>
          <w:rFonts w:ascii="Times New Roman" w:hAnsi="Times New Roman"/>
          <w:sz w:val="24"/>
          <w:szCs w:val="24"/>
        </w:rPr>
        <w:t xml:space="preserve">Warszawa, </w:t>
      </w:r>
      <w:r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>09</w:t>
      </w:r>
    </w:p>
    <w:p w:rsidR="00000000" w:rsidRDefault="00483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83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zaliczenia przedmiotu</w:t>
      </w:r>
    </w:p>
    <w:p w:rsidR="00000000" w:rsidRDefault="004832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zajęciach potwierdzone znajomością literatury</w:t>
      </w:r>
    </w:p>
    <w:p w:rsidR="00000000" w:rsidRDefault="004832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na zajęciach, zaangażowanie w dyskusje</w:t>
      </w:r>
    </w:p>
    <w:p w:rsidR="00000000" w:rsidRDefault="0048325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i przedstawienie prezentacji dotyczącej wybranego widowiska kulturowego</w:t>
      </w:r>
    </w:p>
    <w:p w:rsidR="00483250" w:rsidRDefault="004832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83250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ＭＳ 明朝">
    <w:charset w:val="EE"/>
    <w:family w:val="auto"/>
    <w:pitch w:val="variable"/>
  </w:font>
  <w:font w:name="font289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A6"/>
    <w:rsid w:val="001511A6"/>
    <w:rsid w:val="0048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ＭＳ 明朝" w:hAnsi="Calibri" w:cs="font289"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nnotationreference">
    <w:name w:val="annotation reference"/>
    <w:basedOn w:val="DefaultParagraphFont"/>
    <w:rPr>
      <w:sz w:val="16"/>
      <w:szCs w:val="16"/>
    </w:rPr>
  </w:style>
  <w:style w:type="character" w:customStyle="1" w:styleId="TekstkomentarzaZnak">
    <w:name w:val="Tekst komentarza Znak"/>
    <w:basedOn w:val="DefaultParagraphFont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annotationtext">
    <w:name w:val="annotation text"/>
    <w:basedOn w:val="Normalny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ＭＳ 明朝" w:hAnsi="Calibri" w:cs="font289"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nnotationreference">
    <w:name w:val="annotation reference"/>
    <w:basedOn w:val="DefaultParagraphFont"/>
    <w:rPr>
      <w:sz w:val="16"/>
      <w:szCs w:val="16"/>
    </w:rPr>
  </w:style>
  <w:style w:type="character" w:customStyle="1" w:styleId="TekstkomentarzaZnak">
    <w:name w:val="Tekst komentarza Znak"/>
    <w:basedOn w:val="DefaultParagraphFont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annotationtext">
    <w:name w:val="annotation text"/>
    <w:basedOn w:val="Normalny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2</cp:revision>
  <cp:lastPrinted>1601-01-01T00:00:00Z</cp:lastPrinted>
  <dcterms:created xsi:type="dcterms:W3CDTF">2019-05-20T14:00:00Z</dcterms:created>
  <dcterms:modified xsi:type="dcterms:W3CDTF">2019-05-20T14:00:00Z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